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889A7" w14:textId="77777777" w:rsidR="000035D6" w:rsidRDefault="00991446">
      <w:r>
        <w:t>Socrative</w:t>
      </w:r>
    </w:p>
    <w:p w14:paraId="19E5D0D1" w14:textId="77777777" w:rsidR="00991446" w:rsidRDefault="00991446"/>
    <w:p w14:paraId="2088B33A" w14:textId="17AF0556" w:rsidR="00991446" w:rsidRDefault="00991446">
      <w:r>
        <w:t xml:space="preserve">Socrative is a free resource </w:t>
      </w:r>
      <w:r w:rsidR="0034302D">
        <w:t>that allows teachers to create customized assessments for their students. Once a student completes a task, the teacher receives immediate feedback. Socrative is available</w:t>
      </w:r>
      <w:r w:rsidR="00F66FC3">
        <w:t xml:space="preserve"> as a </w:t>
      </w:r>
      <w:r>
        <w:t>website (</w:t>
      </w:r>
      <w:hyperlink r:id="rId5" w:history="1">
        <w:r w:rsidRPr="00871EB9">
          <w:rPr>
            <w:rStyle w:val="Hyperlink"/>
          </w:rPr>
          <w:t>https://www.socrative.com</w:t>
        </w:r>
      </w:hyperlink>
      <w:r>
        <w:t xml:space="preserve">) or </w:t>
      </w:r>
      <w:r w:rsidR="0034302D">
        <w:t xml:space="preserve">as </w:t>
      </w:r>
      <w:r>
        <w:t>an app (</w:t>
      </w:r>
      <w:hyperlink r:id="rId6" w:history="1">
        <w:r w:rsidRPr="00871EB9">
          <w:rPr>
            <w:rStyle w:val="Hyperlink"/>
          </w:rPr>
          <w:t>https://www.socrative.com/apps.html</w:t>
        </w:r>
      </w:hyperlink>
      <w:r>
        <w:t xml:space="preserve">). </w:t>
      </w:r>
      <w:r w:rsidR="00680AC2">
        <w:t>To set up a profile, visit.</w:t>
      </w:r>
      <w:r w:rsidR="000A6D4C">
        <w:t xml:space="preserve"> </w:t>
      </w:r>
      <w:hyperlink r:id="rId7" w:history="1">
        <w:r w:rsidR="000A6D4C" w:rsidRPr="00871EB9">
          <w:rPr>
            <w:rStyle w:val="Hyperlink"/>
          </w:rPr>
          <w:t>https://www.socrative.com</w:t>
        </w:r>
      </w:hyperlink>
      <w:r w:rsidR="000A6D4C">
        <w:t>.</w:t>
      </w:r>
      <w:r w:rsidR="00680AC2">
        <w:t xml:space="preserve"> Both teacher and student profiles are free. When a teacher sets up a profile, they</w:t>
      </w:r>
      <w:r w:rsidR="00044498">
        <w:t xml:space="preserve"> will </w:t>
      </w:r>
      <w:r w:rsidR="00680AC2">
        <w:t xml:space="preserve">establish a “room name”.  </w:t>
      </w:r>
      <w:r w:rsidR="00044498">
        <w:t>The room name gives anyone entrance into the virtual classroom. For a student to log in, they must first enter the room name</w:t>
      </w:r>
      <w:r w:rsidR="000A6D4C">
        <w:t>,</w:t>
      </w:r>
      <w:r w:rsidR="00044498">
        <w:t xml:space="preserve"> and then enter their name. Once these </w:t>
      </w:r>
      <w:r w:rsidR="000A6D4C">
        <w:t xml:space="preserve">bits of information are entered, they are taken to the virtual classroom where they can complete any assignments the teacher has sent. The teacher will then receive immediate feedback with the student’s assessment results. </w:t>
      </w:r>
    </w:p>
    <w:p w14:paraId="646B08BF" w14:textId="77777777" w:rsidR="0034302D" w:rsidRDefault="0034302D"/>
    <w:p w14:paraId="793B85CA" w14:textId="200B98E8" w:rsidR="0034302D" w:rsidRDefault="0034302D">
      <w:r>
        <w:t>Socrative gives the teacher three different assessment options</w:t>
      </w:r>
      <w:r w:rsidR="00F66FC3">
        <w:t xml:space="preserve"> to choose from</w:t>
      </w:r>
      <w:r>
        <w:t>. The teacher can choose be</w:t>
      </w:r>
      <w:r w:rsidR="000A6D4C">
        <w:t xml:space="preserve">tween a quiz, </w:t>
      </w:r>
      <w:r>
        <w:t>a space race</w:t>
      </w:r>
      <w:r w:rsidR="000A6D4C">
        <w:t>, and an exit slip</w:t>
      </w:r>
      <w:r>
        <w:t xml:space="preserve">. </w:t>
      </w:r>
    </w:p>
    <w:p w14:paraId="331F0CD2" w14:textId="77777777" w:rsidR="00F52CDC" w:rsidRDefault="00F52CDC"/>
    <w:p w14:paraId="493BAA75" w14:textId="59635D24" w:rsidR="00F52CDC" w:rsidRDefault="00F52CDC">
      <w:bookmarkStart w:id="0" w:name="_GoBack"/>
      <w:r>
        <w:rPr>
          <w:noProof/>
        </w:rPr>
        <w:drawing>
          <wp:inline distT="0" distB="0" distL="0" distR="0" wp14:anchorId="53F9104F" wp14:editId="044E11E7">
            <wp:extent cx="5486400" cy="27838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 2.0-1.png"/>
                    <pic:cNvPicPr/>
                  </pic:nvPicPr>
                  <pic:blipFill>
                    <a:blip r:embed="rId8">
                      <a:extLst>
                        <a:ext uri="{28A0092B-C50C-407E-A947-70E740481C1C}">
                          <a14:useLocalDpi xmlns:a14="http://schemas.microsoft.com/office/drawing/2010/main" val="0"/>
                        </a:ext>
                      </a:extLst>
                    </a:blip>
                    <a:stretch>
                      <a:fillRect/>
                    </a:stretch>
                  </pic:blipFill>
                  <pic:spPr>
                    <a:xfrm>
                      <a:off x="0" y="0"/>
                      <a:ext cx="5486400" cy="2783840"/>
                    </a:xfrm>
                    <a:prstGeom prst="rect">
                      <a:avLst/>
                    </a:prstGeom>
                  </pic:spPr>
                </pic:pic>
              </a:graphicData>
            </a:graphic>
          </wp:inline>
        </w:drawing>
      </w:r>
      <w:bookmarkEnd w:id="0"/>
    </w:p>
    <w:p w14:paraId="37506E9E" w14:textId="77777777" w:rsidR="00991446" w:rsidRDefault="00991446"/>
    <w:p w14:paraId="58497B5B" w14:textId="3458280A" w:rsidR="006D4236" w:rsidRDefault="00F52CDC">
      <w:r>
        <w:t>The quiz function allows the teacher to create a completely customized assessment</w:t>
      </w:r>
      <w:r w:rsidR="00BD062A">
        <w:t xml:space="preserve"> for his or her students. The teacher can add as many or as few questions as desired and choose the question format. Quizzes can be multiple choice,</w:t>
      </w:r>
      <w:r w:rsidR="000A6D4C">
        <w:t xml:space="preserve"> true/false, short answer, or any combination of the three. </w:t>
      </w:r>
      <w:r w:rsidR="006D4236">
        <w:t>The teacher can also link a standard directly to the assessment.</w:t>
      </w:r>
    </w:p>
    <w:p w14:paraId="68BEA3FE" w14:textId="2664EF49" w:rsidR="006D4236" w:rsidRDefault="006D4236">
      <w:r>
        <w:rPr>
          <w:noProof/>
        </w:rPr>
        <w:drawing>
          <wp:inline distT="0" distB="0" distL="0" distR="0" wp14:anchorId="093C7B7F" wp14:editId="55EA0F87">
            <wp:extent cx="5486400" cy="28778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 2.0-2.png"/>
                    <pic:cNvPicPr/>
                  </pic:nvPicPr>
                  <pic:blipFill>
                    <a:blip r:embed="rId9">
                      <a:extLst>
                        <a:ext uri="{28A0092B-C50C-407E-A947-70E740481C1C}">
                          <a14:useLocalDpi xmlns:a14="http://schemas.microsoft.com/office/drawing/2010/main" val="0"/>
                        </a:ext>
                      </a:extLst>
                    </a:blip>
                    <a:stretch>
                      <a:fillRect/>
                    </a:stretch>
                  </pic:blipFill>
                  <pic:spPr>
                    <a:xfrm>
                      <a:off x="0" y="0"/>
                      <a:ext cx="5486400" cy="2877820"/>
                    </a:xfrm>
                    <a:prstGeom prst="rect">
                      <a:avLst/>
                    </a:prstGeom>
                  </pic:spPr>
                </pic:pic>
              </a:graphicData>
            </a:graphic>
          </wp:inline>
        </w:drawing>
      </w:r>
    </w:p>
    <w:p w14:paraId="23B0863B" w14:textId="77777777" w:rsidR="00A84B19" w:rsidRDefault="00A84B19"/>
    <w:p w14:paraId="48D414ED" w14:textId="77777777" w:rsidR="000A6D4C" w:rsidRDefault="000A6D4C"/>
    <w:p w14:paraId="1D1983DE" w14:textId="5CC6D486" w:rsidR="006D4236" w:rsidRDefault="006D4236">
      <w:r>
        <w:t xml:space="preserve">The Space Race function </w:t>
      </w:r>
      <w:r w:rsidR="0059230C">
        <w:t>is designed to motivate students</w:t>
      </w:r>
      <w:r w:rsidR="000A6D4C">
        <w:t xml:space="preserve"> to submit correct answers</w:t>
      </w:r>
      <w:r w:rsidR="0059230C">
        <w:t xml:space="preserve"> as they complete an assessment. The space race function</w:t>
      </w:r>
      <w:r w:rsidR="000A6D4C">
        <w:t xml:space="preserve"> allows the teacher</w:t>
      </w:r>
      <w:r w:rsidR="0059230C">
        <w:t xml:space="preserve"> to divide the class up into teams. Each team is assigned a rocket and a color. As students answer the questions on the assessment, the rockets advance based on the number of correct answers. The team with the</w:t>
      </w:r>
      <w:r w:rsidR="008B3D11">
        <w:t xml:space="preserve"> most correct answers wins the space race. </w:t>
      </w:r>
    </w:p>
    <w:p w14:paraId="2152B218" w14:textId="77777777" w:rsidR="0059230C" w:rsidRDefault="0059230C"/>
    <w:p w14:paraId="626030AA" w14:textId="3951D683" w:rsidR="0059230C" w:rsidRDefault="0059230C">
      <w:r>
        <w:rPr>
          <w:noProof/>
        </w:rPr>
        <w:drawing>
          <wp:inline distT="0" distB="0" distL="0" distR="0" wp14:anchorId="139F4139" wp14:editId="16EBDEDF">
            <wp:extent cx="5486400" cy="2369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 2.0-3.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2369185"/>
                    </a:xfrm>
                    <a:prstGeom prst="rect">
                      <a:avLst/>
                    </a:prstGeom>
                  </pic:spPr>
                </pic:pic>
              </a:graphicData>
            </a:graphic>
          </wp:inline>
        </w:drawing>
      </w:r>
    </w:p>
    <w:p w14:paraId="76E4AFCA" w14:textId="77777777" w:rsidR="006D4236" w:rsidRDefault="006D4236"/>
    <w:p w14:paraId="3E38D7E9" w14:textId="77777777" w:rsidR="006D4236" w:rsidRDefault="006D4236"/>
    <w:p w14:paraId="52D3FD4F" w14:textId="77777777" w:rsidR="008B3D11" w:rsidRDefault="008B3D11"/>
    <w:p w14:paraId="25BFE57B" w14:textId="61A9E2D0" w:rsidR="006D4236" w:rsidRDefault="009F5A5C">
      <w:r>
        <w:t xml:space="preserve">The exit slip function asks students three quick questions to sum up a lesson. </w:t>
      </w:r>
    </w:p>
    <w:p w14:paraId="49AF4ADA" w14:textId="550B93C8" w:rsidR="009F5A5C" w:rsidRDefault="009F5A5C">
      <w:r>
        <w:tab/>
        <w:t xml:space="preserve">1. How well did you understand today’s material? </w:t>
      </w:r>
    </w:p>
    <w:p w14:paraId="4593E02A" w14:textId="656AC4D4" w:rsidR="009F5A5C" w:rsidRDefault="009F5A5C">
      <w:r>
        <w:tab/>
      </w:r>
      <w:r>
        <w:tab/>
        <w:t>-Totally got it</w:t>
      </w:r>
    </w:p>
    <w:p w14:paraId="55B39512" w14:textId="4D0DC2D0" w:rsidR="009F5A5C" w:rsidRDefault="009F5A5C">
      <w:r>
        <w:tab/>
      </w:r>
      <w:r>
        <w:tab/>
        <w:t>-Pretty well</w:t>
      </w:r>
    </w:p>
    <w:p w14:paraId="4C0DEB6E" w14:textId="16678186" w:rsidR="009F5A5C" w:rsidRDefault="009F5A5C">
      <w:r>
        <w:tab/>
      </w:r>
      <w:r>
        <w:tab/>
        <w:t xml:space="preserve">-Not very well </w:t>
      </w:r>
    </w:p>
    <w:p w14:paraId="67753462" w14:textId="16DBC24C" w:rsidR="009F5A5C" w:rsidRDefault="009F5A5C">
      <w:r>
        <w:tab/>
      </w:r>
      <w:r>
        <w:tab/>
        <w:t>-Not at all</w:t>
      </w:r>
    </w:p>
    <w:p w14:paraId="1BE0B711" w14:textId="782DF68E" w:rsidR="009F5A5C" w:rsidRDefault="009F5A5C">
      <w:r>
        <w:tab/>
        <w:t xml:space="preserve">2. What did you learn in today’s class? </w:t>
      </w:r>
    </w:p>
    <w:p w14:paraId="628735F6" w14:textId="614222FB" w:rsidR="009F5A5C" w:rsidRDefault="009F5A5C">
      <w:r>
        <w:tab/>
      </w:r>
      <w:r>
        <w:tab/>
        <w:t xml:space="preserve">-This question has a short answer box for students to type a response. </w:t>
      </w:r>
    </w:p>
    <w:p w14:paraId="297AA614" w14:textId="34E0DBFA" w:rsidR="009F5A5C" w:rsidRDefault="009F5A5C">
      <w:r>
        <w:tab/>
        <w:t xml:space="preserve">3. Teacher created question. </w:t>
      </w:r>
    </w:p>
    <w:p w14:paraId="0CA87017" w14:textId="4EA08163" w:rsidR="009F5A5C" w:rsidRDefault="009F5A5C" w:rsidP="009F5A5C">
      <w:pPr>
        <w:ind w:left="1440"/>
      </w:pPr>
      <w:r>
        <w:t xml:space="preserve">-This question has a short answer box for students to type a response   as well. </w:t>
      </w:r>
    </w:p>
    <w:p w14:paraId="29A9975E" w14:textId="0454FD66" w:rsidR="008B3D11" w:rsidRDefault="008B3D11" w:rsidP="008B3D11">
      <w:r>
        <w:rPr>
          <w:noProof/>
        </w:rPr>
        <w:drawing>
          <wp:inline distT="0" distB="0" distL="0" distR="0" wp14:anchorId="4B89F56A" wp14:editId="2E56DD7A">
            <wp:extent cx="5486400" cy="1912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 2.0-5.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1912620"/>
                    </a:xfrm>
                    <a:prstGeom prst="rect">
                      <a:avLst/>
                    </a:prstGeom>
                  </pic:spPr>
                </pic:pic>
              </a:graphicData>
            </a:graphic>
          </wp:inline>
        </w:drawing>
      </w:r>
    </w:p>
    <w:p w14:paraId="4DD35F5F" w14:textId="77777777" w:rsidR="006D4236" w:rsidRDefault="006D4236"/>
    <w:p w14:paraId="53AB92CD" w14:textId="360D7AE2" w:rsidR="00D224E3" w:rsidRDefault="00D224E3">
      <w:r>
        <w:t xml:space="preserve">Once all students have completed the assessment, the teacher has access to several different reports. Socrative can generate an entire class report, a report </w:t>
      </w:r>
      <w:r w:rsidR="008D06FA">
        <w:t xml:space="preserve">for each student, or a report focused on each individual question. Below is an example of a class report. </w:t>
      </w:r>
    </w:p>
    <w:p w14:paraId="57975B1D" w14:textId="77777777" w:rsidR="008D06FA" w:rsidRDefault="008D06FA"/>
    <w:p w14:paraId="3E300F30" w14:textId="40CF7D7C" w:rsidR="008D06FA" w:rsidRDefault="008D06FA">
      <w:r>
        <w:rPr>
          <w:noProof/>
        </w:rPr>
        <w:drawing>
          <wp:inline distT="0" distB="0" distL="0" distR="0" wp14:anchorId="16B28233" wp14:editId="74360629">
            <wp:extent cx="6468745" cy="1638300"/>
            <wp:effectExtent l="0" t="0" r="8255"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 2.0-4.png"/>
                    <pic:cNvPicPr/>
                  </pic:nvPicPr>
                  <pic:blipFill>
                    <a:blip r:embed="rId12">
                      <a:extLst>
                        <a:ext uri="{28A0092B-C50C-407E-A947-70E740481C1C}">
                          <a14:useLocalDpi xmlns:a14="http://schemas.microsoft.com/office/drawing/2010/main" val="0"/>
                        </a:ext>
                      </a:extLst>
                    </a:blip>
                    <a:stretch>
                      <a:fillRect/>
                    </a:stretch>
                  </pic:blipFill>
                  <pic:spPr>
                    <a:xfrm>
                      <a:off x="0" y="0"/>
                      <a:ext cx="6468745" cy="1638300"/>
                    </a:xfrm>
                    <a:prstGeom prst="rect">
                      <a:avLst/>
                    </a:prstGeom>
                  </pic:spPr>
                </pic:pic>
              </a:graphicData>
            </a:graphic>
          </wp:inline>
        </w:drawing>
      </w:r>
    </w:p>
    <w:p w14:paraId="54C36B2B" w14:textId="739F4964" w:rsidR="008D06FA" w:rsidRDefault="008D06FA"/>
    <w:p w14:paraId="782BB4A9" w14:textId="77777777" w:rsidR="00D224E3" w:rsidRDefault="00D224E3"/>
    <w:p w14:paraId="47944C07" w14:textId="64813ECA" w:rsidR="00C03977" w:rsidRDefault="00C03977">
      <w:r>
        <w:t xml:space="preserve">Socrative is a great </w:t>
      </w:r>
      <w:r w:rsidR="00F66FC3">
        <w:t xml:space="preserve">resource for teachers. Some of the best uses are: </w:t>
      </w:r>
    </w:p>
    <w:p w14:paraId="461A4F50" w14:textId="77777777" w:rsidR="00A84B19" w:rsidRDefault="00A84B19">
      <w:r>
        <w:t xml:space="preserve">1. The teacher can create a pre-unit assessment to gauge what students already know. </w:t>
      </w:r>
    </w:p>
    <w:p w14:paraId="7A618DA5" w14:textId="77777777" w:rsidR="00A84B19" w:rsidRDefault="00A84B19">
      <w:r>
        <w:t xml:space="preserve">2. The teacher can </w:t>
      </w:r>
      <w:r w:rsidR="00476810">
        <w:t xml:space="preserve">create and use an exit slip through Socrative. </w:t>
      </w:r>
    </w:p>
    <w:p w14:paraId="0B83EE21" w14:textId="77777777" w:rsidR="00476810" w:rsidRDefault="00476810">
      <w:r>
        <w:t xml:space="preserve">3. The teacher can create true/false, multiple choice, or short answer questions depending on the nature of the quiz. </w:t>
      </w:r>
    </w:p>
    <w:p w14:paraId="5F530CC7" w14:textId="77777777" w:rsidR="00476810" w:rsidRDefault="00476810">
      <w:r>
        <w:t xml:space="preserve">4. The teacher can get immediate student results from assessments. </w:t>
      </w:r>
    </w:p>
    <w:p w14:paraId="101E0F41" w14:textId="77777777" w:rsidR="00476810" w:rsidRDefault="00476810">
      <w:r>
        <w:t xml:space="preserve">5. The teacher can use a Socrative Space Race to motivate students to work diligently toward correct answers. </w:t>
      </w:r>
    </w:p>
    <w:p w14:paraId="6C3BE5BC" w14:textId="77777777" w:rsidR="00476810" w:rsidRDefault="00476810">
      <w:r>
        <w:t xml:space="preserve">6. Teachers can generate a report detailing scores by assignment, student, or item number. </w:t>
      </w:r>
    </w:p>
    <w:p w14:paraId="50E9552E" w14:textId="77777777" w:rsidR="00476810" w:rsidRDefault="00476810">
      <w:r>
        <w:t xml:space="preserve">7. Students can receive immediate feedback about whether or not their answers are correct. </w:t>
      </w:r>
    </w:p>
    <w:p w14:paraId="2275B787" w14:textId="77777777" w:rsidR="00476810" w:rsidRDefault="00476810">
      <w:r>
        <w:t xml:space="preserve">8. The teacher can custom make an assessment specifically tailored to their needs. </w:t>
      </w:r>
    </w:p>
    <w:p w14:paraId="190E8C83" w14:textId="77777777" w:rsidR="00476810" w:rsidRDefault="00476810">
      <w:r>
        <w:lastRenderedPageBreak/>
        <w:t>9.  Socrative can be accessed from classroom technology or from a student</w:t>
      </w:r>
      <w:r w:rsidR="00941E82">
        <w:t>’</w:t>
      </w:r>
      <w:r>
        <w:t xml:space="preserve">s personal device. </w:t>
      </w:r>
    </w:p>
    <w:p w14:paraId="5E314897" w14:textId="77777777" w:rsidR="00941E82" w:rsidRDefault="00941E82">
      <w:r>
        <w:t xml:space="preserve">10. The teacher can add an explanation about the correct answer to a quiz question. </w:t>
      </w:r>
    </w:p>
    <w:sectPr w:rsidR="00941E82" w:rsidSect="000035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150"/>
    <w:rsid w:val="000035D6"/>
    <w:rsid w:val="00044498"/>
    <w:rsid w:val="000A6D4C"/>
    <w:rsid w:val="0034302D"/>
    <w:rsid w:val="00476810"/>
    <w:rsid w:val="00510CF4"/>
    <w:rsid w:val="0059230C"/>
    <w:rsid w:val="00680AC2"/>
    <w:rsid w:val="006D4236"/>
    <w:rsid w:val="008B3D11"/>
    <w:rsid w:val="008D06FA"/>
    <w:rsid w:val="00941E82"/>
    <w:rsid w:val="00991446"/>
    <w:rsid w:val="009F5A5C"/>
    <w:rsid w:val="00A84B19"/>
    <w:rsid w:val="00B50150"/>
    <w:rsid w:val="00BD062A"/>
    <w:rsid w:val="00BF34FE"/>
    <w:rsid w:val="00C03977"/>
    <w:rsid w:val="00D01B84"/>
    <w:rsid w:val="00D224E3"/>
    <w:rsid w:val="00F52CDC"/>
    <w:rsid w:val="00F66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BA81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1446"/>
    <w:rPr>
      <w:color w:val="0000FF" w:themeColor="hyperlink"/>
      <w:u w:val="single"/>
    </w:rPr>
  </w:style>
  <w:style w:type="paragraph" w:styleId="BalloonText">
    <w:name w:val="Balloon Text"/>
    <w:basedOn w:val="Normal"/>
    <w:link w:val="BalloonTextChar"/>
    <w:uiPriority w:val="99"/>
    <w:semiHidden/>
    <w:unhideWhenUsed/>
    <w:rsid w:val="00F52C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2CD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1446"/>
    <w:rPr>
      <w:color w:val="0000FF" w:themeColor="hyperlink"/>
      <w:u w:val="single"/>
    </w:rPr>
  </w:style>
  <w:style w:type="paragraph" w:styleId="BalloonText">
    <w:name w:val="Balloon Text"/>
    <w:basedOn w:val="Normal"/>
    <w:link w:val="BalloonTextChar"/>
    <w:uiPriority w:val="99"/>
    <w:semiHidden/>
    <w:unhideWhenUsed/>
    <w:rsid w:val="00F52C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2CD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socrative.com" TargetMode="External"/><Relationship Id="rId6" Type="http://schemas.openxmlformats.org/officeDocument/2006/relationships/hyperlink" Target="https://www.socrative.com/apps.html" TargetMode="External"/><Relationship Id="rId7" Type="http://schemas.openxmlformats.org/officeDocument/2006/relationships/hyperlink" Target="https://www.socrative.com"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536</Words>
  <Characters>3060</Characters>
  <Application>Microsoft Macintosh Word</Application>
  <DocSecurity>0</DocSecurity>
  <Lines>25</Lines>
  <Paragraphs>7</Paragraphs>
  <ScaleCrop>false</ScaleCrop>
  <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dc:creator>
  <cp:keywords/>
  <dc:description/>
  <cp:lastModifiedBy>Katie </cp:lastModifiedBy>
  <cp:revision>7</cp:revision>
  <cp:lastPrinted>2017-05-25T00:08:00Z</cp:lastPrinted>
  <dcterms:created xsi:type="dcterms:W3CDTF">2017-05-24T00:42:00Z</dcterms:created>
  <dcterms:modified xsi:type="dcterms:W3CDTF">2017-05-27T01:31:00Z</dcterms:modified>
</cp:coreProperties>
</file>